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ADFB60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816E6">
        <w:rPr>
          <w:rFonts w:ascii="Times New Roman" w:eastAsia="Times New Roman" w:hAnsi="Times New Roman" w:cs="Times New Roman"/>
          <w:sz w:val="24"/>
          <w:szCs w:val="24"/>
          <w:lang w:eastAsia="ru-RU"/>
        </w:rPr>
        <w:t>2448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16368A8E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816E6" w:rsidR="000816E6">
        <w:rPr>
          <w:rFonts w:ascii="Times New Roman" w:hAnsi="Times New Roman" w:cs="Times New Roman"/>
          <w:bCs/>
          <w:sz w:val="24"/>
          <w:szCs w:val="24"/>
        </w:rPr>
        <w:t>86MS0044-01-2026-000390-16</w:t>
      </w:r>
    </w:p>
    <w:p w:rsidR="00674F64" w:rsidRPr="003D0597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3D0597" w:rsidR="00D104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3D0597" w:rsidRPr="003D0597" w:rsidP="00F53DA5" w14:paraId="19510ECC" w14:textId="42D2E7D6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D0597" w:rsidP="003D0597" w14:paraId="14072DA5" w14:textId="5456AAEC">
      <w:pPr>
        <w:pStyle w:val="BodyTextIndent"/>
        <w:ind w:firstLine="0"/>
        <w:rPr>
          <w:sz w:val="27"/>
          <w:szCs w:val="27"/>
        </w:rPr>
      </w:pPr>
      <w:r w:rsidRPr="003D0597">
        <w:rPr>
          <w:sz w:val="27"/>
          <w:szCs w:val="27"/>
        </w:rPr>
        <w:t>г. Нижневартовск</w:t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  <w:t xml:space="preserve">            </w:t>
      </w:r>
      <w:r w:rsidRPr="003D0597" w:rsidR="00D44CD6">
        <w:rPr>
          <w:sz w:val="27"/>
          <w:szCs w:val="27"/>
        </w:rPr>
        <w:t xml:space="preserve">             </w:t>
      </w:r>
      <w:r w:rsidRPr="003D0597" w:rsidR="00D10432">
        <w:rPr>
          <w:sz w:val="27"/>
          <w:szCs w:val="27"/>
        </w:rPr>
        <w:t xml:space="preserve">    </w:t>
      </w:r>
      <w:r w:rsidRPr="003D0597" w:rsidR="000059D0">
        <w:rPr>
          <w:sz w:val="27"/>
          <w:szCs w:val="27"/>
        </w:rPr>
        <w:t xml:space="preserve"> </w:t>
      </w:r>
      <w:r w:rsidR="00C34613">
        <w:rPr>
          <w:sz w:val="27"/>
          <w:szCs w:val="27"/>
        </w:rPr>
        <w:t xml:space="preserve">               </w:t>
      </w:r>
      <w:r w:rsidR="00F53DA5">
        <w:rPr>
          <w:sz w:val="27"/>
          <w:szCs w:val="27"/>
        </w:rPr>
        <w:t>0</w:t>
      </w:r>
      <w:r w:rsidR="000816E6">
        <w:rPr>
          <w:sz w:val="27"/>
          <w:szCs w:val="27"/>
        </w:rPr>
        <w:t>8</w:t>
      </w:r>
      <w:r w:rsidR="00F53DA5">
        <w:rPr>
          <w:sz w:val="27"/>
          <w:szCs w:val="27"/>
        </w:rPr>
        <w:t xml:space="preserve"> июня</w:t>
      </w:r>
      <w:r w:rsidRPr="003D0597" w:rsidR="00D10432">
        <w:rPr>
          <w:sz w:val="27"/>
          <w:szCs w:val="27"/>
        </w:rPr>
        <w:t xml:space="preserve"> 2026</w:t>
      </w:r>
      <w:r w:rsidRPr="003D0597">
        <w:rPr>
          <w:sz w:val="27"/>
          <w:szCs w:val="27"/>
        </w:rPr>
        <w:t xml:space="preserve"> года</w:t>
      </w:r>
    </w:p>
    <w:p w:rsidR="00F53DA5" w:rsidRPr="003D0597" w:rsidP="003D0597" w14:paraId="4E5E6E9F" w14:textId="77777777">
      <w:pPr>
        <w:pStyle w:val="BodyTextIndent"/>
        <w:ind w:firstLine="0"/>
        <w:rPr>
          <w:sz w:val="27"/>
          <w:szCs w:val="27"/>
        </w:rPr>
      </w:pPr>
    </w:p>
    <w:p w:rsidR="00674F64" w:rsidRPr="003D0597" w:rsidP="00887834" w14:paraId="0FF3D539" w14:textId="631AE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</w:t>
      </w:r>
      <w:r w:rsidRPr="003D0597">
        <w:rPr>
          <w:rFonts w:ascii="Times New Roman" w:hAnsi="Times New Roman" w:cs="Times New Roman"/>
          <w:sz w:val="27"/>
          <w:szCs w:val="27"/>
        </w:rPr>
        <w:t>района города окружного значения Нижневартовска Ханты-Мансийского автономного округа - Югры Трифонова Л.И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3D0597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3D0597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D0597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3D0597" w:rsidR="0008714A">
        <w:rPr>
          <w:rFonts w:ascii="Times New Roman" w:hAnsi="Times New Roman" w:cs="Times New Roman"/>
          <w:sz w:val="27"/>
          <w:szCs w:val="27"/>
        </w:rPr>
        <w:t>.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F53DA5" w:rsidP="00CB1564" w14:paraId="60EF1592" w14:textId="698B9A8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53D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F53DA5" w:rsidR="00BA236A">
        <w:rPr>
          <w:rFonts w:ascii="Times New Roman" w:hAnsi="Times New Roman" w:cs="Times New Roman"/>
          <w:sz w:val="27"/>
          <w:szCs w:val="27"/>
        </w:rPr>
        <w:t>ООО</w:t>
      </w:r>
      <w:r w:rsidRPr="00F53DA5" w:rsidR="00994022">
        <w:rPr>
          <w:rFonts w:ascii="Times New Roman" w:hAnsi="Times New Roman" w:cs="Times New Roman"/>
          <w:sz w:val="27"/>
          <w:szCs w:val="27"/>
        </w:rPr>
        <w:t xml:space="preserve"> ПКО «</w:t>
      </w:r>
      <w:r w:rsidR="000816E6">
        <w:rPr>
          <w:rFonts w:ascii="Times New Roman" w:hAnsi="Times New Roman" w:cs="Times New Roman"/>
          <w:sz w:val="27"/>
          <w:szCs w:val="27"/>
        </w:rPr>
        <w:t>Займ Экспресс</w:t>
      </w:r>
      <w:r w:rsidRPr="00F53DA5">
        <w:rPr>
          <w:rFonts w:ascii="Times New Roman" w:hAnsi="Times New Roman" w:cs="Times New Roman"/>
          <w:sz w:val="27"/>
          <w:szCs w:val="27"/>
        </w:rPr>
        <w:t>»</w:t>
      </w:r>
      <w:r w:rsidR="000816E6">
        <w:rPr>
          <w:rFonts w:ascii="Times New Roman" w:hAnsi="Times New Roman" w:cs="Times New Roman"/>
          <w:sz w:val="27"/>
          <w:szCs w:val="27"/>
        </w:rPr>
        <w:t xml:space="preserve"> </w:t>
      </w:r>
      <w:r w:rsidR="00F53DA5">
        <w:rPr>
          <w:rFonts w:ascii="Times New Roman" w:hAnsi="Times New Roman" w:cs="Times New Roman"/>
          <w:sz w:val="27"/>
          <w:szCs w:val="27"/>
        </w:rPr>
        <w:t xml:space="preserve">к </w:t>
      </w:r>
      <w:r w:rsidR="000816E6">
        <w:rPr>
          <w:rFonts w:ascii="Times New Roman" w:hAnsi="Times New Roman" w:cs="Times New Roman"/>
          <w:sz w:val="27"/>
          <w:szCs w:val="27"/>
        </w:rPr>
        <w:t>Усачеву Кириллу Александровичу</w:t>
      </w:r>
      <w:r w:rsidRPr="00F53DA5">
        <w:rPr>
          <w:rFonts w:ascii="Times New Roman" w:hAnsi="Times New Roman" w:cs="Times New Roman"/>
          <w:sz w:val="27"/>
          <w:szCs w:val="27"/>
        </w:rPr>
        <w:t xml:space="preserve"> о взыскании </w:t>
      </w:r>
      <w:r w:rsidR="000816E6">
        <w:rPr>
          <w:rFonts w:ascii="Times New Roman" w:hAnsi="Times New Roman" w:cs="Times New Roman"/>
          <w:sz w:val="27"/>
          <w:szCs w:val="27"/>
        </w:rPr>
        <w:t>процентов за пользование чужими денежными средствами</w:t>
      </w:r>
      <w:r w:rsidRPr="00F53DA5">
        <w:rPr>
          <w:rFonts w:ascii="Times New Roman" w:hAnsi="Times New Roman" w:cs="Times New Roman"/>
          <w:sz w:val="27"/>
          <w:szCs w:val="27"/>
        </w:rPr>
        <w:t>,</w:t>
      </w:r>
    </w:p>
    <w:p w:rsidR="00D44CD6" w:rsidRPr="003D0597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3D0597" w:rsidR="00CB1564">
        <w:rPr>
          <w:rFonts w:ascii="Times New Roman" w:hAnsi="Times New Roman" w:cs="Times New Roman"/>
          <w:sz w:val="27"/>
          <w:szCs w:val="27"/>
        </w:rPr>
        <w:t xml:space="preserve">194-199 </w:t>
      </w:r>
      <w:r w:rsidRPr="003D0597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3D059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3D0597" w:rsidP="00CB1564" w14:paraId="49AE1A43" w14:textId="6BDB051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F53DA5" w:rsidR="000816E6">
        <w:rPr>
          <w:rFonts w:ascii="Times New Roman" w:hAnsi="Times New Roman" w:cs="Times New Roman"/>
          <w:sz w:val="27"/>
          <w:szCs w:val="27"/>
        </w:rPr>
        <w:t>ООО ПКО «</w:t>
      </w:r>
      <w:r w:rsidR="000816E6">
        <w:rPr>
          <w:rFonts w:ascii="Times New Roman" w:hAnsi="Times New Roman" w:cs="Times New Roman"/>
          <w:sz w:val="27"/>
          <w:szCs w:val="27"/>
        </w:rPr>
        <w:t>Займ Экспресс</w:t>
      </w:r>
      <w:r w:rsidRPr="00F53DA5" w:rsidR="000816E6">
        <w:rPr>
          <w:rFonts w:ascii="Times New Roman" w:hAnsi="Times New Roman" w:cs="Times New Roman"/>
          <w:sz w:val="27"/>
          <w:szCs w:val="27"/>
        </w:rPr>
        <w:t>»</w:t>
      </w:r>
      <w:r w:rsidRPr="003D0597">
        <w:rPr>
          <w:rFonts w:ascii="Times New Roman" w:hAnsi="Times New Roman" w:cs="Times New Roman"/>
          <w:sz w:val="27"/>
          <w:szCs w:val="27"/>
        </w:rPr>
        <w:t xml:space="preserve"> к </w:t>
      </w:r>
      <w:r w:rsidR="000816E6">
        <w:rPr>
          <w:rFonts w:ascii="Times New Roman" w:hAnsi="Times New Roman" w:cs="Times New Roman"/>
          <w:sz w:val="27"/>
          <w:szCs w:val="27"/>
        </w:rPr>
        <w:t>Усачеву Кириллу Александровичу</w:t>
      </w:r>
      <w:r w:rsidRPr="00F53DA5" w:rsidR="000816E6">
        <w:rPr>
          <w:rFonts w:ascii="Times New Roman" w:hAnsi="Times New Roman" w:cs="Times New Roman"/>
          <w:sz w:val="27"/>
          <w:szCs w:val="27"/>
        </w:rPr>
        <w:t xml:space="preserve"> о взыскании </w:t>
      </w:r>
      <w:r w:rsidR="000816E6">
        <w:rPr>
          <w:rFonts w:ascii="Times New Roman" w:hAnsi="Times New Roman" w:cs="Times New Roman"/>
          <w:sz w:val="27"/>
          <w:szCs w:val="27"/>
        </w:rPr>
        <w:t>процентов за пользование чужими денежными средствами</w:t>
      </w:r>
      <w:r w:rsidRPr="003D0597" w:rsidR="000816E6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356E97" w:rsidRPr="003D0597" w:rsidP="00D10432" w14:paraId="78D8F427" w14:textId="4B4DA9A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0816E6">
        <w:rPr>
          <w:rFonts w:ascii="Times New Roman" w:hAnsi="Times New Roman" w:cs="Times New Roman"/>
          <w:sz w:val="27"/>
          <w:szCs w:val="27"/>
        </w:rPr>
        <w:t>Усачева Кирилла Александровича</w:t>
      </w:r>
      <w:r w:rsidRPr="00F53DA5" w:rsidR="000816E6">
        <w:rPr>
          <w:rFonts w:ascii="Times New Roman" w:hAnsi="Times New Roman" w:cs="Times New Roman"/>
          <w:sz w:val="27"/>
          <w:szCs w:val="27"/>
        </w:rPr>
        <w:t xml:space="preserve"> </w:t>
      </w:r>
      <w:r w:rsidRPr="003D0597" w:rsidR="00824415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360FFF">
        <w:rPr>
          <w:rFonts w:ascii="Times New Roman" w:hAnsi="Times New Roman" w:cs="Times New Roman"/>
          <w:sz w:val="27"/>
          <w:szCs w:val="27"/>
        </w:rPr>
        <w:t>***</w:t>
      </w:r>
      <w:r w:rsidRPr="003D0597" w:rsidR="00824415">
        <w:rPr>
          <w:rFonts w:ascii="Times New Roman" w:hAnsi="Times New Roman" w:cs="Times New Roman"/>
          <w:sz w:val="27"/>
          <w:szCs w:val="27"/>
        </w:rPr>
        <w:t>)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F53DA5" w:rsidR="000816E6">
        <w:rPr>
          <w:rFonts w:ascii="Times New Roman" w:hAnsi="Times New Roman" w:cs="Times New Roman"/>
          <w:sz w:val="27"/>
          <w:szCs w:val="27"/>
        </w:rPr>
        <w:t>ООО ПКО «</w:t>
      </w:r>
      <w:r w:rsidR="000816E6">
        <w:rPr>
          <w:rFonts w:ascii="Times New Roman" w:hAnsi="Times New Roman" w:cs="Times New Roman"/>
          <w:sz w:val="27"/>
          <w:szCs w:val="27"/>
        </w:rPr>
        <w:t>Займ</w:t>
      </w:r>
      <w:r w:rsidR="000816E6">
        <w:rPr>
          <w:rFonts w:ascii="Times New Roman" w:hAnsi="Times New Roman" w:cs="Times New Roman"/>
          <w:sz w:val="27"/>
          <w:szCs w:val="27"/>
        </w:rPr>
        <w:t xml:space="preserve"> Экспресс</w:t>
      </w:r>
      <w:r w:rsidRPr="00F53DA5" w:rsidR="000816E6">
        <w:rPr>
          <w:rFonts w:ascii="Times New Roman" w:hAnsi="Times New Roman" w:cs="Times New Roman"/>
          <w:sz w:val="27"/>
          <w:szCs w:val="27"/>
        </w:rPr>
        <w:t>»</w:t>
      </w:r>
      <w:r w:rsidR="000816E6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(ИНН </w:t>
      </w:r>
      <w:r w:rsidR="00360FFF">
        <w:rPr>
          <w:rFonts w:ascii="Times New Roman" w:hAnsi="Times New Roman" w:cs="Times New Roman"/>
          <w:sz w:val="27"/>
          <w:szCs w:val="27"/>
        </w:rPr>
        <w:t>***</w:t>
      </w:r>
      <w:r w:rsidRPr="003D0597">
        <w:rPr>
          <w:rFonts w:ascii="Times New Roman" w:hAnsi="Times New Roman" w:cs="Times New Roman"/>
          <w:sz w:val="27"/>
          <w:szCs w:val="27"/>
        </w:rPr>
        <w:t xml:space="preserve">) </w:t>
      </w:r>
      <w:r w:rsidR="000816E6">
        <w:rPr>
          <w:rFonts w:ascii="Times New Roman" w:hAnsi="Times New Roman" w:cs="Times New Roman"/>
          <w:sz w:val="27"/>
          <w:szCs w:val="27"/>
        </w:rPr>
        <w:t xml:space="preserve">проценты за пользование чужими денежными средствами 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0816E6">
        <w:rPr>
          <w:rFonts w:ascii="Times New Roman" w:hAnsi="Times New Roman" w:cs="Times New Roman"/>
          <w:sz w:val="27"/>
          <w:szCs w:val="27"/>
        </w:rPr>
        <w:t>18.03.2021</w:t>
      </w:r>
      <w:r w:rsidRPr="003D0597" w:rsidR="00C40DE6">
        <w:rPr>
          <w:rFonts w:ascii="Times New Roman" w:hAnsi="Times New Roman" w:cs="Times New Roman"/>
          <w:sz w:val="27"/>
          <w:szCs w:val="27"/>
        </w:rPr>
        <w:t xml:space="preserve"> по </w:t>
      </w:r>
      <w:r w:rsidR="000816E6">
        <w:rPr>
          <w:rFonts w:ascii="Times New Roman" w:hAnsi="Times New Roman" w:cs="Times New Roman"/>
          <w:sz w:val="27"/>
          <w:szCs w:val="27"/>
        </w:rPr>
        <w:t>23.06</w:t>
      </w:r>
      <w:r w:rsidR="00F53DA5">
        <w:rPr>
          <w:rFonts w:ascii="Times New Roman" w:hAnsi="Times New Roman" w:cs="Times New Roman"/>
          <w:sz w:val="27"/>
          <w:szCs w:val="27"/>
        </w:rPr>
        <w:t>.2025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0816E6">
        <w:rPr>
          <w:rFonts w:ascii="Times New Roman" w:hAnsi="Times New Roman" w:cs="Times New Roman"/>
          <w:sz w:val="27"/>
          <w:szCs w:val="27"/>
        </w:rPr>
        <w:t xml:space="preserve">11327,06 </w:t>
      </w:r>
      <w:r w:rsidRPr="003D0597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3D0597" w:rsidR="003D4DEB">
        <w:rPr>
          <w:rFonts w:ascii="Times New Roman" w:hAnsi="Times New Roman" w:cs="Times New Roman"/>
          <w:sz w:val="27"/>
          <w:szCs w:val="27"/>
        </w:rPr>
        <w:t>4000</w:t>
      </w:r>
      <w:r w:rsidRPr="003D0597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0816E6">
        <w:rPr>
          <w:rFonts w:ascii="Times New Roman" w:hAnsi="Times New Roman" w:cs="Times New Roman"/>
          <w:sz w:val="27"/>
          <w:szCs w:val="27"/>
        </w:rPr>
        <w:t>, расходы на оплату услуг представителя в размере 15000 рублей</w:t>
      </w:r>
      <w:r w:rsidRPr="003D0597">
        <w:rPr>
          <w:rFonts w:ascii="Times New Roman" w:hAnsi="Times New Roman" w:cs="Times New Roman"/>
          <w:sz w:val="27"/>
          <w:szCs w:val="27"/>
        </w:rPr>
        <w:t>.</w:t>
      </w:r>
    </w:p>
    <w:p w:rsidR="00D10432" w:rsidRPr="003D0597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дующие сроки:</w:t>
      </w:r>
    </w:p>
    <w:p w:rsidR="00D10432" w:rsidRPr="003D0597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0432" w:rsidRPr="003D0597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ца, участвующие в деле, их представители не присутствовали в судебном заседании.</w:t>
      </w:r>
    </w:p>
    <w:p w:rsidR="00D10432" w:rsidRPr="003D0597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10432" w:rsidRPr="003D0597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34613" w:rsidP="00F53DA5" w14:paraId="38061F70" w14:textId="127C3A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816E6" w:rsidP="00D10432" w14:paraId="63FD0CC2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0432" w:rsidRPr="003D0597" w:rsidP="00D10432" w14:paraId="5D5D8FEA" w14:textId="7D2A1BD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A46275" w:rsidRPr="003D0597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16E6"/>
    <w:rsid w:val="0008714A"/>
    <w:rsid w:val="00095F65"/>
    <w:rsid w:val="000D5C05"/>
    <w:rsid w:val="000F3BB5"/>
    <w:rsid w:val="000F6C81"/>
    <w:rsid w:val="0010170F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60FFF"/>
    <w:rsid w:val="003700DF"/>
    <w:rsid w:val="00380471"/>
    <w:rsid w:val="003D0597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34613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53DA5"/>
    <w:rsid w:val="00F70FAD"/>
    <w:rsid w:val="00FA3E9C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